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cstheme="minorHAnsi"/>
          <w:rtl/>
        </w:rPr>
        <w:alias w:val="סימוכין"/>
        <w:id w:val="15141928"/>
        <w:placeholder>
          <w:docPart w:val="83680A57CCBC405AB33A4C061E61A068"/>
        </w:placeholder>
        <w:dataBinding w:prefixMappings="xmlns:ns0='http://schemas.microsoft.com/office/2006/metadata/properties' xmlns:ns1='http://www.w3.org/2001/XMLSchema-instance' xmlns:ns2='c41a857b-356f-4aae-bddb-d11239d91bf5' " w:xpath="/ns0:properties[1]/documentManagement[1]/ns2:support[1]" w:storeItemID="{DF6CA5D6-C229-44ED-823E-A93CC4C058C1}"/>
        <w:text/>
      </w:sdtPr>
      <w:sdtContent>
        <w:p w14:paraId="7FD2D12C" w14:textId="51880121" w:rsidR="009B3A8F" w:rsidRPr="003F7AAA" w:rsidRDefault="009B3A8F" w:rsidP="009B3A8F">
          <w:pPr>
            <w:jc w:val="right"/>
          </w:pPr>
          <w:r>
            <w:rPr>
              <w:rFonts w:cstheme="minorHAnsi"/>
              <w:rtl/>
            </w:rPr>
            <w:t>23-</w:t>
          </w:r>
          <w:r>
            <w:rPr>
              <w:rFonts w:cstheme="minorHAnsi"/>
            </w:rPr>
            <w:t>MA50D1-3-1143</w:t>
          </w:r>
        </w:p>
      </w:sdtContent>
    </w:sdt>
    <w:p w14:paraId="55AF90A6" w14:textId="77777777" w:rsidR="009B3A8F" w:rsidRPr="00973B76" w:rsidRDefault="009B3A8F" w:rsidP="009B3A8F">
      <w:pPr>
        <w:spacing w:line="360" w:lineRule="auto"/>
        <w:jc w:val="center"/>
        <w:rPr>
          <w:rFonts w:ascii="David" w:hAnsi="David" w:cs="David"/>
          <w:b/>
          <w:bCs/>
          <w:sz w:val="24"/>
          <w:szCs w:val="24"/>
          <w:u w:val="thick"/>
          <w:rtl/>
        </w:rPr>
      </w:pPr>
      <w:r w:rsidRPr="00973B76">
        <w:rPr>
          <w:rFonts w:ascii="David" w:hAnsi="David" w:cs="David"/>
          <w:b/>
          <w:bCs/>
          <w:sz w:val="24"/>
          <w:szCs w:val="24"/>
          <w:u w:val="thick"/>
          <w:rtl/>
        </w:rPr>
        <w:t xml:space="preserve">תשובות לשאלות הבהרה למכרז פומבי </w:t>
      </w:r>
      <w:r w:rsidRPr="00973B76">
        <w:rPr>
          <w:rFonts w:ascii="David" w:hAnsi="David" w:cs="David" w:hint="cs"/>
          <w:b/>
          <w:bCs/>
          <w:sz w:val="24"/>
          <w:szCs w:val="24"/>
          <w:u w:val="thick"/>
          <w:rtl/>
        </w:rPr>
        <w:t xml:space="preserve">מספר </w:t>
      </w:r>
      <w:r>
        <w:rPr>
          <w:rFonts w:ascii="David" w:hAnsi="David" w:cs="David" w:hint="cs"/>
          <w:b/>
          <w:bCs/>
          <w:sz w:val="24"/>
          <w:szCs w:val="24"/>
          <w:u w:val="thick"/>
          <w:rtl/>
        </w:rPr>
        <w:t>1/23</w:t>
      </w:r>
    </w:p>
    <w:p w14:paraId="4B4D2052" w14:textId="77777777" w:rsidR="009B3A8F" w:rsidRPr="00973B76" w:rsidRDefault="009B3A8F" w:rsidP="009B3A8F">
      <w:pPr>
        <w:spacing w:line="360" w:lineRule="auto"/>
        <w:jc w:val="center"/>
        <w:rPr>
          <w:rFonts w:ascii="David" w:hAnsi="David" w:cs="David"/>
          <w:sz w:val="24"/>
          <w:szCs w:val="24"/>
          <w:u w:val="thick"/>
          <w:rtl/>
        </w:rPr>
      </w:pPr>
      <w:r>
        <w:rPr>
          <w:rFonts w:ascii="David" w:hAnsi="David" w:cs="David" w:hint="cs"/>
          <w:b/>
          <w:bCs/>
          <w:sz w:val="24"/>
          <w:szCs w:val="24"/>
          <w:u w:val="thick"/>
          <w:rtl/>
        </w:rPr>
        <w:t>להקמת מאגר מהנדסי בנין המתמחים בקונסטרוקציה ומהנדסי חשמל</w:t>
      </w:r>
    </w:p>
    <w:p w14:paraId="68DDD8D5" w14:textId="77777777" w:rsidR="009B3A8F" w:rsidRPr="009964CE" w:rsidRDefault="009B3A8F" w:rsidP="009B3A8F">
      <w:pPr>
        <w:spacing w:line="360" w:lineRule="auto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 xml:space="preserve">בהתאם להוראות </w:t>
      </w:r>
      <w:r w:rsidRPr="009964CE">
        <w:rPr>
          <w:rFonts w:ascii="David" w:hAnsi="David" w:cs="David"/>
          <w:sz w:val="24"/>
          <w:szCs w:val="24"/>
          <w:rtl/>
        </w:rPr>
        <w:t>פרק 1.</w:t>
      </w:r>
      <w:r>
        <w:rPr>
          <w:rFonts w:ascii="David" w:hAnsi="David" w:cs="David" w:hint="cs"/>
          <w:sz w:val="24"/>
          <w:szCs w:val="24"/>
          <w:rtl/>
        </w:rPr>
        <w:t>6</w:t>
      </w:r>
      <w:r w:rsidRPr="009964CE">
        <w:rPr>
          <w:rFonts w:ascii="David" w:hAnsi="David" w:cs="David"/>
          <w:sz w:val="24"/>
          <w:szCs w:val="24"/>
          <w:rtl/>
        </w:rPr>
        <w:t xml:space="preserve">, מצ"ב מסמך התשובות והשאלות במכרז שבנדון. </w:t>
      </w:r>
    </w:p>
    <w:p w14:paraId="21D44490" w14:textId="77777777" w:rsidR="009B3A8F" w:rsidRPr="009964CE" w:rsidRDefault="009B3A8F" w:rsidP="009B3A8F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9964CE">
        <w:rPr>
          <w:rFonts w:ascii="David" w:hAnsi="David" w:cs="David"/>
          <w:sz w:val="24"/>
          <w:szCs w:val="24"/>
          <w:rtl/>
        </w:rPr>
        <w:t>בעת הגשת ההצעה, על המציעים להגיש כחלק מהצעתם את מסמך זה חתום על ידם.</w:t>
      </w:r>
    </w:p>
    <w:tbl>
      <w:tblPr>
        <w:tblStyle w:val="ac"/>
        <w:bidiVisual/>
        <w:tblW w:w="9291" w:type="dxa"/>
        <w:jc w:val="center"/>
        <w:tblInd w:w="0" w:type="dxa"/>
        <w:tblLayout w:type="fixed"/>
        <w:tblLook w:val="04A0" w:firstRow="1" w:lastRow="0" w:firstColumn="1" w:lastColumn="0" w:noHBand="0" w:noVBand="1"/>
      </w:tblPr>
      <w:tblGrid>
        <w:gridCol w:w="1228"/>
        <w:gridCol w:w="1134"/>
        <w:gridCol w:w="3385"/>
        <w:gridCol w:w="3544"/>
      </w:tblGrid>
      <w:tr w:rsidR="009B3A8F" w:rsidRPr="00B1274D" w14:paraId="17035EAF" w14:textId="77777777" w:rsidTr="00CE049A">
        <w:trPr>
          <w:trHeight w:val="510"/>
          <w:jc w:val="center"/>
        </w:trPr>
        <w:tc>
          <w:tcPr>
            <w:tcW w:w="1228" w:type="dxa"/>
            <w:shd w:val="pct25" w:color="auto" w:fill="auto"/>
            <w:vAlign w:val="center"/>
          </w:tcPr>
          <w:p w14:paraId="67571257" w14:textId="77777777" w:rsidR="009B3A8F" w:rsidRPr="00B1274D" w:rsidRDefault="009B3A8F" w:rsidP="00CE049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1274D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שם פרק / נספח </w:t>
            </w:r>
          </w:p>
        </w:tc>
        <w:tc>
          <w:tcPr>
            <w:tcW w:w="1134" w:type="dxa"/>
            <w:shd w:val="pct25" w:color="auto" w:fill="auto"/>
            <w:vAlign w:val="center"/>
          </w:tcPr>
          <w:p w14:paraId="12677F21" w14:textId="77777777" w:rsidR="009B3A8F" w:rsidRPr="00B1274D" w:rsidRDefault="009B3A8F" w:rsidP="00CE049A">
            <w:pPr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מס' סעיף </w:t>
            </w:r>
          </w:p>
        </w:tc>
        <w:tc>
          <w:tcPr>
            <w:tcW w:w="3385" w:type="dxa"/>
            <w:shd w:val="pct25" w:color="auto" w:fill="auto"/>
            <w:vAlign w:val="center"/>
          </w:tcPr>
          <w:p w14:paraId="2784E191" w14:textId="77777777" w:rsidR="009B3A8F" w:rsidRPr="00B1274D" w:rsidRDefault="009B3A8F" w:rsidP="00CE049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השאלה </w:t>
            </w:r>
          </w:p>
        </w:tc>
        <w:tc>
          <w:tcPr>
            <w:tcW w:w="3544" w:type="dxa"/>
            <w:shd w:val="pct25" w:color="auto" w:fill="auto"/>
          </w:tcPr>
          <w:p w14:paraId="2FCE4394" w14:textId="77777777" w:rsidR="009B3A8F" w:rsidRPr="00B1274D" w:rsidRDefault="009B3A8F" w:rsidP="00CE049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B1274D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מענה </w:t>
            </w:r>
          </w:p>
        </w:tc>
      </w:tr>
      <w:tr w:rsidR="009B3A8F" w:rsidRPr="00B1274D" w14:paraId="74390289" w14:textId="77777777" w:rsidTr="00CE049A">
        <w:trPr>
          <w:trHeight w:val="510"/>
          <w:jc w:val="center"/>
        </w:trPr>
        <w:tc>
          <w:tcPr>
            <w:tcW w:w="1228" w:type="dxa"/>
            <w:vAlign w:val="center"/>
          </w:tcPr>
          <w:p w14:paraId="775411D9" w14:textId="77777777" w:rsidR="009B3A8F" w:rsidRDefault="009B3A8F" w:rsidP="00CE049A">
            <w:pPr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 xml:space="preserve"> פרק 1.5</w:t>
            </w:r>
          </w:p>
          <w:p w14:paraId="6F3DAD76" w14:textId="77777777" w:rsidR="009B3A8F" w:rsidRPr="00B1274D" w:rsidRDefault="009B3A8F" w:rsidP="00CE049A">
            <w:pPr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תנאים מוקדמים מיוחדים (תנאי סף)</w:t>
            </w:r>
          </w:p>
        </w:tc>
        <w:tc>
          <w:tcPr>
            <w:tcW w:w="1134" w:type="dxa"/>
            <w:vAlign w:val="center"/>
          </w:tcPr>
          <w:p w14:paraId="2C347CFB" w14:textId="77777777" w:rsidR="009B3A8F" w:rsidRPr="00B1274D" w:rsidRDefault="009B3A8F" w:rsidP="00CE049A">
            <w:pPr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3</w:t>
            </w:r>
          </w:p>
        </w:tc>
        <w:tc>
          <w:tcPr>
            <w:tcW w:w="3385" w:type="dxa"/>
            <w:vAlign w:val="center"/>
          </w:tcPr>
          <w:p w14:paraId="74AB7F6C" w14:textId="77777777" w:rsidR="009B3A8F" w:rsidRPr="00B1274D" w:rsidRDefault="009B3A8F" w:rsidP="00CE049A">
            <w:pPr>
              <w:spacing w:line="360" w:lineRule="auto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מהו טיב הניסיון אותו המציע נדרש להציג במסגרת תנאי הסף? האם יש הגדרה להציג ניסיון ספציפי בתחום תכנון גשרים ותשתיות ו/או תכנון מבנים?</w:t>
            </w:r>
          </w:p>
        </w:tc>
        <w:tc>
          <w:tcPr>
            <w:tcW w:w="3544" w:type="dxa"/>
          </w:tcPr>
          <w:p w14:paraId="7244550E" w14:textId="77777777" w:rsidR="009B3A8F" w:rsidRDefault="009B3A8F" w:rsidP="00CE049A">
            <w:pPr>
              <w:spacing w:line="360" w:lineRule="auto"/>
              <w:jc w:val="both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 xml:space="preserve">טיב הניסיון הנדרש הוא </w:t>
            </w:r>
            <w:r w:rsidRPr="00C16D36">
              <w:rPr>
                <w:rFonts w:ascii="David" w:hAnsi="David" w:cs="David"/>
                <w:sz w:val="20"/>
                <w:szCs w:val="20"/>
                <w:rtl/>
              </w:rPr>
              <w:t>ניסיון בתחום הנדסת בניין תוך התמחות בקונסטרוקציה</w:t>
            </w:r>
            <w:r>
              <w:rPr>
                <w:rFonts w:ascii="David" w:hAnsi="David" w:cs="David" w:hint="cs"/>
                <w:sz w:val="20"/>
                <w:szCs w:val="20"/>
                <w:rtl/>
              </w:rPr>
              <w:t>.</w:t>
            </w:r>
          </w:p>
          <w:p w14:paraId="427FFFFC" w14:textId="77777777" w:rsidR="009B3A8F" w:rsidRPr="00C16D36" w:rsidRDefault="009B3A8F" w:rsidP="00CE049A">
            <w:pPr>
              <w:spacing w:line="360" w:lineRule="auto"/>
              <w:jc w:val="both"/>
              <w:rPr>
                <w:rFonts w:ascii="David" w:hAnsi="David" w:cs="David"/>
                <w:sz w:val="20"/>
                <w:szCs w:val="20"/>
              </w:rPr>
            </w:pPr>
            <w:r w:rsidRPr="00C16D36">
              <w:rPr>
                <w:rFonts w:ascii="David" w:hAnsi="David" w:cs="David" w:hint="cs"/>
                <w:sz w:val="20"/>
                <w:szCs w:val="20"/>
                <w:rtl/>
              </w:rPr>
              <w:t>במסגרת תנאי הסף אין צורך בהצגת ניסיון בתחום ספציפי.</w:t>
            </w:r>
          </w:p>
          <w:p w14:paraId="438C30CD" w14:textId="77777777" w:rsidR="009B3A8F" w:rsidRPr="00B1274D" w:rsidRDefault="009B3A8F" w:rsidP="00CE049A">
            <w:pPr>
              <w:jc w:val="both"/>
              <w:rPr>
                <w:rFonts w:ascii="David" w:hAnsi="David" w:cs="David"/>
                <w:sz w:val="20"/>
                <w:szCs w:val="20"/>
                <w:rtl/>
              </w:rPr>
            </w:pPr>
          </w:p>
        </w:tc>
      </w:tr>
      <w:tr w:rsidR="009B3A8F" w:rsidRPr="00B1274D" w14:paraId="74991082" w14:textId="77777777" w:rsidTr="00CE049A">
        <w:trPr>
          <w:trHeight w:val="510"/>
          <w:jc w:val="center"/>
        </w:trPr>
        <w:tc>
          <w:tcPr>
            <w:tcW w:w="1228" w:type="dxa"/>
            <w:vAlign w:val="center"/>
          </w:tcPr>
          <w:p w14:paraId="4A232859" w14:textId="77777777" w:rsidR="009B3A8F" w:rsidRDefault="009B3A8F" w:rsidP="00CE049A">
            <w:pPr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פרק 1.6</w:t>
            </w:r>
          </w:p>
          <w:p w14:paraId="41CFAB6F" w14:textId="77777777" w:rsidR="009B3A8F" w:rsidRPr="00B1274D" w:rsidRDefault="009B3A8F" w:rsidP="00CE049A">
            <w:pPr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תנאים כללים</w:t>
            </w:r>
          </w:p>
        </w:tc>
        <w:tc>
          <w:tcPr>
            <w:tcW w:w="1134" w:type="dxa"/>
            <w:vAlign w:val="center"/>
          </w:tcPr>
          <w:p w14:paraId="56F097A4" w14:textId="77777777" w:rsidR="009B3A8F" w:rsidRPr="00B1274D" w:rsidRDefault="009B3A8F" w:rsidP="00CE049A">
            <w:pPr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1</w:t>
            </w:r>
          </w:p>
        </w:tc>
        <w:tc>
          <w:tcPr>
            <w:tcW w:w="3385" w:type="dxa"/>
            <w:vAlign w:val="center"/>
          </w:tcPr>
          <w:p w14:paraId="66F65202" w14:textId="77777777" w:rsidR="009B3A8F" w:rsidRPr="00B1274D" w:rsidRDefault="009B3A8F" w:rsidP="00CE049A">
            <w:pPr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הסבר מהי קרן הפיצויים?</w:t>
            </w:r>
          </w:p>
        </w:tc>
        <w:tc>
          <w:tcPr>
            <w:tcW w:w="3544" w:type="dxa"/>
          </w:tcPr>
          <w:p w14:paraId="12B4F1FE" w14:textId="77777777" w:rsidR="009B3A8F" w:rsidRDefault="009B3A8F" w:rsidP="00CE049A">
            <w:pPr>
              <w:spacing w:line="360" w:lineRule="auto"/>
              <w:jc w:val="both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קרן הפיצויים הינה יחידה בתוך רשות המסים אשר על פי חוק מפצה אזרחים/עסקים בגין נזקי מלחמה שנגרמים למבנים שבבעלותם.</w:t>
            </w:r>
          </w:p>
          <w:p w14:paraId="42B459E4" w14:textId="77777777" w:rsidR="009B3A8F" w:rsidRDefault="009B3A8F" w:rsidP="00CE049A">
            <w:pPr>
              <w:spacing w:line="360" w:lineRule="auto"/>
              <w:jc w:val="both"/>
              <w:rPr>
                <w:rFonts w:ascii="David" w:hAnsi="David" w:cs="David"/>
                <w:sz w:val="20"/>
                <w:szCs w:val="20"/>
                <w:rtl/>
              </w:rPr>
            </w:pPr>
          </w:p>
          <w:p w14:paraId="1BE957A6" w14:textId="77777777" w:rsidR="009B3A8F" w:rsidRDefault="009B3A8F" w:rsidP="00CE049A">
            <w:pPr>
              <w:spacing w:line="360" w:lineRule="auto"/>
              <w:jc w:val="both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היחידה מעסיקה מהנדסים/שמאי רכוש, שמאי רכב ושמאי חקלאות במיקור חוץ.</w:t>
            </w:r>
          </w:p>
          <w:p w14:paraId="61D42A48" w14:textId="77777777" w:rsidR="009B3A8F" w:rsidRDefault="009B3A8F" w:rsidP="00CE049A">
            <w:pPr>
              <w:spacing w:line="360" w:lineRule="auto"/>
              <w:jc w:val="both"/>
              <w:rPr>
                <w:rFonts w:ascii="David" w:hAnsi="David" w:cs="David"/>
                <w:sz w:val="20"/>
                <w:szCs w:val="20"/>
                <w:rtl/>
              </w:rPr>
            </w:pPr>
          </w:p>
          <w:p w14:paraId="23670817" w14:textId="77777777" w:rsidR="009B3A8F" w:rsidRDefault="009B3A8F" w:rsidP="00CE049A">
            <w:pPr>
              <w:spacing w:line="360" w:lineRule="auto"/>
              <w:jc w:val="both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בנוסף היחידה מעסיקה חברות משקמות במידה והאזרח לא רוצה לבצע את השיקום לבדו.</w:t>
            </w:r>
          </w:p>
          <w:p w14:paraId="42AE1E77" w14:textId="77777777" w:rsidR="009B3A8F" w:rsidRDefault="009B3A8F" w:rsidP="00CE049A">
            <w:pPr>
              <w:spacing w:line="360" w:lineRule="auto"/>
              <w:jc w:val="both"/>
              <w:rPr>
                <w:rFonts w:ascii="David" w:hAnsi="David" w:cs="David"/>
                <w:sz w:val="20"/>
                <w:szCs w:val="20"/>
                <w:rtl/>
              </w:rPr>
            </w:pPr>
          </w:p>
          <w:p w14:paraId="2CD39958" w14:textId="77777777" w:rsidR="009B3A8F" w:rsidRDefault="009B3A8F" w:rsidP="00CE049A">
            <w:pPr>
              <w:spacing w:line="360" w:lineRule="auto"/>
              <w:jc w:val="both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כמו כן, לצורך בדיקת טיב העבודה של החברה המשקמת, מעסיקה הקרן חברת בקרה.</w:t>
            </w:r>
          </w:p>
          <w:p w14:paraId="4CAE7DD7" w14:textId="77777777" w:rsidR="009B3A8F" w:rsidRDefault="009B3A8F" w:rsidP="00CE049A">
            <w:pPr>
              <w:spacing w:line="360" w:lineRule="auto"/>
              <w:jc w:val="both"/>
              <w:rPr>
                <w:rFonts w:ascii="David" w:hAnsi="David" w:cs="David"/>
                <w:sz w:val="20"/>
                <w:szCs w:val="20"/>
                <w:rtl/>
              </w:rPr>
            </w:pPr>
          </w:p>
          <w:p w14:paraId="5D1E75C6" w14:textId="77777777" w:rsidR="009B3A8F" w:rsidRPr="00B1274D" w:rsidRDefault="009B3A8F" w:rsidP="00CE049A">
            <w:pPr>
              <w:spacing w:line="360" w:lineRule="auto"/>
              <w:jc w:val="both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עבודת המהנדסים הינה בקביעת מהו הנזק שנגרם למבנה בעקבות פעולת המלחמה והכנת כתב כמויות לשיקום בהתאם.</w:t>
            </w:r>
          </w:p>
        </w:tc>
      </w:tr>
      <w:tr w:rsidR="009B3A8F" w:rsidRPr="00B1274D" w14:paraId="002AE813" w14:textId="77777777" w:rsidTr="00CE049A">
        <w:trPr>
          <w:trHeight w:val="510"/>
          <w:jc w:val="center"/>
        </w:trPr>
        <w:tc>
          <w:tcPr>
            <w:tcW w:w="1228" w:type="dxa"/>
            <w:vAlign w:val="center"/>
          </w:tcPr>
          <w:p w14:paraId="2F1B346D" w14:textId="77777777" w:rsidR="009B3A8F" w:rsidRDefault="009B3A8F" w:rsidP="00CE049A">
            <w:pPr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פרק 1.6</w:t>
            </w:r>
          </w:p>
          <w:p w14:paraId="41B71456" w14:textId="77777777" w:rsidR="009B3A8F" w:rsidRDefault="009B3A8F" w:rsidP="00CE049A">
            <w:pPr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תנאים כלליים</w:t>
            </w:r>
          </w:p>
        </w:tc>
        <w:tc>
          <w:tcPr>
            <w:tcW w:w="1134" w:type="dxa"/>
            <w:vAlign w:val="center"/>
          </w:tcPr>
          <w:p w14:paraId="2793FFCF" w14:textId="77777777" w:rsidR="009B3A8F" w:rsidRDefault="009B3A8F" w:rsidP="00CE049A">
            <w:pPr>
              <w:rPr>
                <w:rFonts w:ascii="David" w:hAnsi="David" w:cs="David"/>
                <w:sz w:val="20"/>
                <w:szCs w:val="20"/>
                <w:rtl/>
              </w:rPr>
            </w:pPr>
          </w:p>
          <w:p w14:paraId="73C9767F" w14:textId="77777777" w:rsidR="009B3A8F" w:rsidRDefault="009B3A8F" w:rsidP="00CE049A">
            <w:pPr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7</w:t>
            </w:r>
          </w:p>
        </w:tc>
        <w:tc>
          <w:tcPr>
            <w:tcW w:w="3385" w:type="dxa"/>
            <w:vAlign w:val="center"/>
          </w:tcPr>
          <w:p w14:paraId="12D3DF39" w14:textId="77777777" w:rsidR="009B3A8F" w:rsidRDefault="009B3A8F" w:rsidP="00CE049A">
            <w:pPr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מהי תכולת השירותים במסגרת המכרז בתחום הקונסטרוקציה?</w:t>
            </w:r>
          </w:p>
        </w:tc>
        <w:tc>
          <w:tcPr>
            <w:tcW w:w="3544" w:type="dxa"/>
          </w:tcPr>
          <w:p w14:paraId="65275590" w14:textId="77777777" w:rsidR="009B3A8F" w:rsidRDefault="009B3A8F" w:rsidP="00CE049A">
            <w:pPr>
              <w:spacing w:line="360" w:lineRule="auto"/>
              <w:jc w:val="both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ככלל אנו מטפלים בנזקי מבנה קונסטרוקטיביי</w:t>
            </w:r>
            <w:r>
              <w:rPr>
                <w:rFonts w:ascii="David" w:hAnsi="David" w:cs="David" w:hint="eastAsia"/>
                <w:sz w:val="20"/>
                <w:szCs w:val="20"/>
                <w:rtl/>
              </w:rPr>
              <w:t>ם</w:t>
            </w:r>
            <w:r>
              <w:rPr>
                <w:rFonts w:ascii="David" w:hAnsi="David" w:cs="David" w:hint="cs"/>
                <w:sz w:val="20"/>
                <w:szCs w:val="20"/>
                <w:rtl/>
              </w:rPr>
              <w:t xml:space="preserve"> ולא  קונסטרוקטיביי</w:t>
            </w:r>
            <w:r>
              <w:rPr>
                <w:rFonts w:ascii="David" w:hAnsi="David" w:cs="David" w:hint="eastAsia"/>
                <w:sz w:val="20"/>
                <w:szCs w:val="20"/>
                <w:rtl/>
              </w:rPr>
              <w:t>ם</w:t>
            </w:r>
            <w:r>
              <w:rPr>
                <w:rFonts w:ascii="David" w:hAnsi="David" w:cs="David" w:hint="cs"/>
                <w:sz w:val="20"/>
                <w:szCs w:val="20"/>
                <w:rtl/>
              </w:rPr>
              <w:t>. אציין שיכולות להיות חוות דעת הנדסיות במאות אלפי שקלים ללא נזקים קונסטרוקטיבי</w:t>
            </w:r>
            <w:r>
              <w:rPr>
                <w:rFonts w:ascii="David" w:hAnsi="David" w:cs="David" w:hint="eastAsia"/>
                <w:sz w:val="20"/>
                <w:szCs w:val="20"/>
                <w:rtl/>
              </w:rPr>
              <w:t>ים</w:t>
            </w:r>
            <w:r>
              <w:rPr>
                <w:rFonts w:ascii="David" w:hAnsi="David" w:cs="David" w:hint="cs"/>
                <w:sz w:val="20"/>
                <w:szCs w:val="20"/>
                <w:rtl/>
              </w:rPr>
              <w:t>.</w:t>
            </w:r>
          </w:p>
          <w:p w14:paraId="310A5692" w14:textId="77777777" w:rsidR="009B3A8F" w:rsidRDefault="009B3A8F" w:rsidP="00CE049A">
            <w:pPr>
              <w:spacing w:line="360" w:lineRule="auto"/>
              <w:jc w:val="both"/>
              <w:rPr>
                <w:rFonts w:ascii="David" w:hAnsi="David" w:cs="David"/>
                <w:sz w:val="20"/>
                <w:szCs w:val="20"/>
                <w:rtl/>
              </w:rPr>
            </w:pPr>
          </w:p>
          <w:p w14:paraId="74A7F009" w14:textId="77777777" w:rsidR="009B3A8F" w:rsidRDefault="009B3A8F" w:rsidP="00CE049A">
            <w:pPr>
              <w:spacing w:line="360" w:lineRule="auto"/>
              <w:jc w:val="both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lastRenderedPageBreak/>
              <w:t>ניתן לומר שבשנים האחרונו</w:t>
            </w:r>
            <w:r>
              <w:rPr>
                <w:rFonts w:ascii="David" w:hAnsi="David" w:cs="David" w:hint="eastAsia"/>
                <w:sz w:val="20"/>
                <w:szCs w:val="20"/>
                <w:rtl/>
              </w:rPr>
              <w:t>ת</w:t>
            </w:r>
            <w:r>
              <w:rPr>
                <w:rFonts w:ascii="David" w:hAnsi="David" w:cs="David" w:hint="cs"/>
                <w:sz w:val="20"/>
                <w:szCs w:val="20"/>
                <w:rtl/>
              </w:rPr>
              <w:t xml:space="preserve"> נזקי המבנה מורכבים </w:t>
            </w:r>
            <w:proofErr w:type="spellStart"/>
            <w:r>
              <w:rPr>
                <w:rFonts w:ascii="David" w:hAnsi="David" w:cs="David" w:hint="cs"/>
                <w:sz w:val="20"/>
                <w:szCs w:val="20"/>
                <w:rtl/>
              </w:rPr>
              <w:t>מבעבר</w:t>
            </w:r>
            <w:proofErr w:type="spellEnd"/>
            <w:r>
              <w:rPr>
                <w:rFonts w:ascii="David" w:hAnsi="David" w:cs="David" w:hint="cs"/>
                <w:sz w:val="20"/>
                <w:szCs w:val="20"/>
                <w:rtl/>
              </w:rPr>
              <w:t xml:space="preserve"> לאור שדרוג הטילים על ידי ארגוני הטרור.</w:t>
            </w:r>
          </w:p>
          <w:p w14:paraId="69B070AB" w14:textId="77777777" w:rsidR="009B3A8F" w:rsidRDefault="009B3A8F" w:rsidP="00CE049A">
            <w:pPr>
              <w:spacing w:line="360" w:lineRule="auto"/>
              <w:jc w:val="both"/>
              <w:rPr>
                <w:rFonts w:ascii="David" w:hAnsi="David" w:cs="David"/>
                <w:sz w:val="20"/>
                <w:szCs w:val="20"/>
                <w:rtl/>
              </w:rPr>
            </w:pPr>
          </w:p>
          <w:p w14:paraId="30DF4370" w14:textId="77777777" w:rsidR="009B3A8F" w:rsidRDefault="009B3A8F" w:rsidP="00CE049A">
            <w:pPr>
              <w:spacing w:line="360" w:lineRule="auto"/>
              <w:jc w:val="both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כך לדוגמא בשומר חומות נגרמו כ 250 פגיעות מורכבות  מתוך 5,000 נזקי מבנה</w:t>
            </w:r>
          </w:p>
        </w:tc>
      </w:tr>
      <w:tr w:rsidR="009B3A8F" w:rsidRPr="00B1274D" w14:paraId="510D164B" w14:textId="77777777" w:rsidTr="00CE049A">
        <w:trPr>
          <w:trHeight w:val="510"/>
          <w:jc w:val="center"/>
        </w:trPr>
        <w:tc>
          <w:tcPr>
            <w:tcW w:w="1228" w:type="dxa"/>
            <w:vAlign w:val="center"/>
          </w:tcPr>
          <w:p w14:paraId="0915BFDA" w14:textId="77777777" w:rsidR="009B3A8F" w:rsidRPr="00B1274D" w:rsidRDefault="009B3A8F" w:rsidP="00CE049A">
            <w:pPr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lastRenderedPageBreak/>
              <w:t>הסכם ההתקשרות</w:t>
            </w:r>
          </w:p>
        </w:tc>
        <w:tc>
          <w:tcPr>
            <w:tcW w:w="1134" w:type="dxa"/>
            <w:vAlign w:val="center"/>
          </w:tcPr>
          <w:p w14:paraId="226DC259" w14:textId="77777777" w:rsidR="009B3A8F" w:rsidRPr="00B1274D" w:rsidRDefault="009B3A8F" w:rsidP="00CE049A">
            <w:pPr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סעיף 7 תפקידי הספק</w:t>
            </w:r>
          </w:p>
        </w:tc>
        <w:tc>
          <w:tcPr>
            <w:tcW w:w="3385" w:type="dxa"/>
            <w:vAlign w:val="center"/>
          </w:tcPr>
          <w:p w14:paraId="67C5A25E" w14:textId="77777777" w:rsidR="009B3A8F" w:rsidRPr="00B1274D" w:rsidRDefault="009B3A8F" w:rsidP="00CE049A">
            <w:pPr>
              <w:spacing w:line="360" w:lineRule="auto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מהי תכולת העבודה הרלוונטית במסגרת מכרז הקונסטרוקציה?</w:t>
            </w:r>
          </w:p>
        </w:tc>
        <w:tc>
          <w:tcPr>
            <w:tcW w:w="3544" w:type="dxa"/>
          </w:tcPr>
          <w:p w14:paraId="23F2DD22" w14:textId="77777777" w:rsidR="009B3A8F" w:rsidRDefault="009B3A8F" w:rsidP="00CE049A">
            <w:pPr>
              <w:spacing w:line="360" w:lineRule="auto"/>
              <w:jc w:val="both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לא ניתן לדעת מראש מהי תכולת העבודה לאור כך שאנו לא שולטים באירוע החירום .</w:t>
            </w:r>
          </w:p>
          <w:p w14:paraId="371A2F94" w14:textId="77777777" w:rsidR="009B3A8F" w:rsidRDefault="009B3A8F" w:rsidP="00CE049A">
            <w:pPr>
              <w:spacing w:line="360" w:lineRule="auto"/>
              <w:jc w:val="both"/>
              <w:rPr>
                <w:rFonts w:ascii="David" w:hAnsi="David" w:cs="David"/>
                <w:sz w:val="20"/>
                <w:szCs w:val="20"/>
                <w:rtl/>
              </w:rPr>
            </w:pPr>
          </w:p>
          <w:p w14:paraId="02A00C86" w14:textId="77777777" w:rsidR="009B3A8F" w:rsidRPr="00B1274D" w:rsidRDefault="009B3A8F" w:rsidP="00CE049A">
            <w:pPr>
              <w:spacing w:line="360" w:lineRule="auto"/>
              <w:jc w:val="both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לצערנו אחת לכמה שנים יש אירוע לחימה שבעקבותיו אנו נדרשים להעסיק את נותני השירותים לתקופה ארוכה.</w:t>
            </w:r>
          </w:p>
        </w:tc>
      </w:tr>
    </w:tbl>
    <w:p w14:paraId="7E1D1C21" w14:textId="77777777" w:rsidR="009B3A8F" w:rsidRPr="00B77F37" w:rsidRDefault="009B3A8F" w:rsidP="009B3A8F"/>
    <w:p w14:paraId="046D5B35" w14:textId="77777777" w:rsidR="00DD2FF3" w:rsidRPr="009B3A8F" w:rsidRDefault="00DD2FF3" w:rsidP="009B3A8F">
      <w:bookmarkStart w:id="0" w:name="_GoBack"/>
      <w:bookmarkEnd w:id="0"/>
    </w:p>
    <w:sectPr w:rsidR="00DD2FF3" w:rsidRPr="009B3A8F" w:rsidSect="00CA640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BD88AE9" w14:textId="77777777" w:rsidR="00D875D7" w:rsidRDefault="00D875D7" w:rsidP="00C219DF">
      <w:pPr>
        <w:spacing w:after="0" w:line="240" w:lineRule="auto"/>
      </w:pPr>
      <w:r>
        <w:separator/>
      </w:r>
    </w:p>
  </w:endnote>
  <w:endnote w:type="continuationSeparator" w:id="0">
    <w:p w14:paraId="2E7BAE24" w14:textId="77777777" w:rsidR="00D875D7" w:rsidRDefault="00D875D7" w:rsidP="00C219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RosenbergBlackMF">
    <w:altName w:val="Arial"/>
    <w:charset w:val="B1"/>
    <w:family w:val="auto"/>
    <w:pitch w:val="variable"/>
    <w:sig w:usb0="00000801" w:usb1="00000000" w:usb2="00000000" w:usb3="00000000" w:csb0="00000020" w:csb1="00000000"/>
  </w:font>
  <w:font w:name="RosenbergMF">
    <w:altName w:val="MV Boli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898546" w14:textId="77777777" w:rsidR="006602EE" w:rsidRDefault="006602EE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46D5B3E" w14:textId="77777777" w:rsidR="00C219DF" w:rsidRPr="006602EE" w:rsidRDefault="00C219DF" w:rsidP="00C219DF">
    <w:pPr>
      <w:pStyle w:val="a7"/>
      <w:tabs>
        <w:tab w:val="left" w:pos="221"/>
      </w:tabs>
      <w:rPr>
        <w:rFonts w:ascii="RosenbergMF" w:hAnsi="RosenbergMF" w:cs="RosenbergMF"/>
        <w:color w:val="0158A8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ab/>
    </w:r>
  </w:p>
  <w:p w14:paraId="046D5B3F" w14:textId="591E18DB" w:rsidR="00C219DF" w:rsidRDefault="00C219DF" w:rsidP="006602EE">
    <w:pPr>
      <w:pStyle w:val="a7"/>
      <w:tabs>
        <w:tab w:val="left" w:pos="221"/>
      </w:tabs>
      <w:rPr>
        <w:rFonts w:ascii="RosenbergMF" w:hAnsi="RosenbergMF" w:cs="RosenbergMF"/>
        <w:color w:val="0158A8"/>
        <w:sz w:val="24"/>
        <w:szCs w:val="24"/>
        <w:rtl/>
      </w:rPr>
    </w:pPr>
    <w:r w:rsidRPr="006602EE">
      <w:rPr>
        <w:rFonts w:ascii="RosenbergMF" w:hAnsi="RosenbergMF" w:cs="RosenbergMF"/>
        <w:color w:val="0158A8"/>
        <w:rtl/>
      </w:rPr>
      <w:tab/>
      <w:t xml:space="preserve">רח' </w:t>
    </w:r>
    <w:r w:rsidR="006602EE" w:rsidRPr="006602EE">
      <w:rPr>
        <w:rFonts w:ascii="RosenbergMF" w:hAnsi="RosenbergMF" w:cs="RosenbergMF" w:hint="cs"/>
        <w:color w:val="0158A8"/>
        <w:rtl/>
      </w:rPr>
      <w:t>בנק ישראל 7</w:t>
    </w:r>
    <w:r w:rsidRPr="006602EE">
      <w:rPr>
        <w:rFonts w:ascii="RosenbergMF" w:hAnsi="RosenbergMF" w:cs="RosenbergMF"/>
        <w:color w:val="0158A8"/>
        <w:rtl/>
      </w:rPr>
      <w:t xml:space="preserve"> , ת"ד 1170 ירושלים </w:t>
    </w:r>
    <w:r w:rsidR="006602EE" w:rsidRPr="006602EE">
      <w:rPr>
        <w:rFonts w:ascii="RosenbergMF" w:hAnsi="RosenbergMF" w:cs="RosenbergMF" w:hint="cs"/>
        <w:color w:val="0158A8"/>
        <w:rtl/>
      </w:rPr>
      <w:t>9195024</w:t>
    </w:r>
    <w:r w:rsidRPr="006602EE">
      <w:rPr>
        <w:rFonts w:ascii="RosenbergMF" w:hAnsi="RosenbergMF" w:cs="RosenbergMF"/>
        <w:color w:val="0158A8"/>
        <w:rtl/>
      </w:rPr>
      <w:t>, טל:</w:t>
    </w:r>
    <w:r w:rsidRPr="006602EE">
      <w:rPr>
        <w:rtl/>
      </w:rPr>
      <w:t xml:space="preserve"> </w:t>
    </w:r>
    <w:r w:rsidR="006602EE" w:rsidRPr="006602EE">
      <w:rPr>
        <w:rFonts w:ascii="RosenbergMF" w:hAnsi="RosenbergMF" w:cs="RosenbergMF" w:hint="cs"/>
        <w:color w:val="0158A8"/>
        <w:rtl/>
      </w:rPr>
      <w:t>074-7613361</w:t>
    </w:r>
    <w:r w:rsidRPr="006602EE">
      <w:rPr>
        <w:rFonts w:ascii="RosenbergMF" w:hAnsi="RosenbergMF" w:cs="RosenbergMF" w:hint="cs"/>
        <w:color w:val="0158A8"/>
        <w:rtl/>
      </w:rPr>
      <w:t xml:space="preserve"> </w:t>
    </w:r>
    <w:r w:rsidRPr="006602EE">
      <w:rPr>
        <w:rFonts w:ascii="RosenbergMF" w:hAnsi="RosenbergMF" w:cs="RosenbergMF"/>
        <w:color w:val="0158A8"/>
        <w:rtl/>
      </w:rPr>
      <w:t xml:space="preserve">פקס: </w:t>
    </w:r>
    <w:r w:rsidR="006602EE" w:rsidRPr="006602EE">
      <w:rPr>
        <w:rFonts w:ascii="RosenbergMF" w:hAnsi="RosenbergMF" w:cs="RosenbergMF" w:hint="cs"/>
        <w:color w:val="0158A8"/>
        <w:rtl/>
      </w:rPr>
      <w:t>074-7409631</w:t>
    </w:r>
  </w:p>
  <w:p w14:paraId="046D5B40" w14:textId="77777777" w:rsidR="00C219DF" w:rsidRPr="00350541" w:rsidRDefault="00C219DF" w:rsidP="00C219DF">
    <w:pPr>
      <w:pStyle w:val="a7"/>
      <w:jc w:val="center"/>
      <w:rPr>
        <w:rFonts w:ascii="Times New Roman" w:hAnsi="Times New Roman" w:cs="Times New Roman"/>
        <w:color w:val="0158A8"/>
        <w:spacing w:val="24"/>
        <w:sz w:val="24"/>
        <w:szCs w:val="24"/>
      </w:rPr>
    </w:pPr>
    <w:r>
      <w:rPr>
        <w:rFonts w:ascii="Times New Roman" w:hAnsi="Times New Roman" w:cs="Times New Roman"/>
        <w:color w:val="0158A8"/>
        <w:spacing w:val="24"/>
        <w:sz w:val="24"/>
        <w:szCs w:val="24"/>
      </w:rPr>
      <w:t>www.mof.gov.il/taxes</w:t>
    </w:r>
  </w:p>
  <w:p w14:paraId="046D5B41" w14:textId="77777777" w:rsidR="00C219DF" w:rsidRDefault="00C219DF" w:rsidP="00C219DF">
    <w:pPr>
      <w:pStyle w:val="a7"/>
      <w:jc w:val="center"/>
    </w:pPr>
  </w:p>
  <w:p w14:paraId="046D5B42" w14:textId="77777777" w:rsidR="00C219DF" w:rsidRDefault="00C219DF">
    <w:pPr>
      <w:pStyle w:val="a7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1940BC6" w14:textId="77777777" w:rsidR="006602EE" w:rsidRDefault="006602EE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6335087" w14:textId="77777777" w:rsidR="00D875D7" w:rsidRDefault="00D875D7" w:rsidP="00C219DF">
      <w:pPr>
        <w:spacing w:after="0" w:line="240" w:lineRule="auto"/>
      </w:pPr>
      <w:r>
        <w:separator/>
      </w:r>
    </w:p>
  </w:footnote>
  <w:footnote w:type="continuationSeparator" w:id="0">
    <w:p w14:paraId="48D390DA" w14:textId="77777777" w:rsidR="00D875D7" w:rsidRDefault="00D875D7" w:rsidP="00C219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363770E" w14:textId="77777777" w:rsidR="006602EE" w:rsidRDefault="006602EE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46D5B3A" w14:textId="77777777" w:rsidR="00C219DF" w:rsidRPr="00B4253B" w:rsidRDefault="00C219DF" w:rsidP="00C219DF">
    <w:pPr>
      <w:pStyle w:val="a3"/>
      <w:jc w:val="center"/>
      <w:rPr>
        <w:sz w:val="28"/>
        <w:szCs w:val="28"/>
      </w:rPr>
    </w:pPr>
    <w:r>
      <w:rPr>
        <w:noProof/>
        <w:sz w:val="28"/>
        <w:szCs w:val="28"/>
      </w:rPr>
      <w:drawing>
        <wp:inline distT="0" distB="0" distL="0" distR="0" wp14:anchorId="046D5B43" wp14:editId="046D5B44">
          <wp:extent cx="895350" cy="895350"/>
          <wp:effectExtent l="19050" t="0" r="0" b="0"/>
          <wp:docPr id="2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046D5B3B" w14:textId="77777777" w:rsidR="00C219DF" w:rsidRPr="00B4253B" w:rsidRDefault="00C219DF" w:rsidP="00C219DF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מס הכנסה ומיסוי מקרקעין</w:t>
    </w:r>
  </w:p>
  <w:p w14:paraId="046D5B3C" w14:textId="77777777" w:rsidR="00C219DF" w:rsidRPr="00B4253B" w:rsidRDefault="00C219DF" w:rsidP="00C219DF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אגף רכש נכסים ולוגיסטיקה</w:t>
    </w:r>
  </w:p>
  <w:p w14:paraId="046D5B3D" w14:textId="77777777" w:rsidR="00C219DF" w:rsidRDefault="00C219DF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BCEC5F2" w14:textId="77777777" w:rsidR="006602EE" w:rsidRDefault="006602EE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2FF3"/>
    <w:rsid w:val="001C2BC1"/>
    <w:rsid w:val="001D760D"/>
    <w:rsid w:val="002616E2"/>
    <w:rsid w:val="003D30D9"/>
    <w:rsid w:val="003F7AAA"/>
    <w:rsid w:val="00537A14"/>
    <w:rsid w:val="006602EE"/>
    <w:rsid w:val="006E2CFF"/>
    <w:rsid w:val="00837166"/>
    <w:rsid w:val="009B3A8F"/>
    <w:rsid w:val="009E18FF"/>
    <w:rsid w:val="00C219DF"/>
    <w:rsid w:val="00C86241"/>
    <w:rsid w:val="00CA6409"/>
    <w:rsid w:val="00D875D7"/>
    <w:rsid w:val="00DD2F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46D5B34"/>
  <w15:docId w15:val="{450F5A7F-EF65-4CD7-A31F-19FFCA647C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D760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219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219DF"/>
  </w:style>
  <w:style w:type="paragraph" w:styleId="a5">
    <w:name w:val="Balloon Text"/>
    <w:basedOn w:val="a"/>
    <w:link w:val="a6"/>
    <w:uiPriority w:val="99"/>
    <w:semiHidden/>
    <w:unhideWhenUsed/>
    <w:rsid w:val="00C219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C219DF"/>
    <w:rPr>
      <w:rFonts w:ascii="Tahoma" w:hAnsi="Tahoma" w:cs="Tahoma"/>
      <w:sz w:val="16"/>
      <w:szCs w:val="16"/>
    </w:rPr>
  </w:style>
  <w:style w:type="paragraph" w:styleId="a7">
    <w:name w:val="footer"/>
    <w:basedOn w:val="a"/>
    <w:link w:val="a8"/>
    <w:uiPriority w:val="99"/>
    <w:unhideWhenUsed/>
    <w:rsid w:val="00C219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C219DF"/>
  </w:style>
  <w:style w:type="character" w:styleId="a9">
    <w:name w:val="Placeholder Text"/>
    <w:basedOn w:val="a0"/>
    <w:uiPriority w:val="99"/>
    <w:semiHidden/>
    <w:rsid w:val="00C219DF"/>
    <w:rPr>
      <w:color w:val="808080"/>
    </w:rPr>
  </w:style>
  <w:style w:type="character" w:customStyle="1" w:styleId="aa">
    <w:name w:val="פיסקת רשימה תו"/>
    <w:aliases w:val="FooterText תו,LP1 תו,List Paragraph_0 תו,List Paragraph_1 תו,Paragraphe de liste1 תו,lp1 תו,numbered תו,x.x.x.x תו,נספח 2 מתוקן תו,פיסקת bullets תו,פיסקת רשימה1 תו,פיסקת רשימה11 תו,רמה 2 תו"/>
    <w:link w:val="ab"/>
    <w:uiPriority w:val="34"/>
    <w:locked/>
    <w:rsid w:val="009E18FF"/>
    <w:rPr>
      <w:rFonts w:ascii="Calibri" w:eastAsia="Calibri" w:hAnsi="Calibri" w:cs="Arial"/>
    </w:rPr>
  </w:style>
  <w:style w:type="paragraph" w:styleId="ab">
    <w:name w:val="List Paragraph"/>
    <w:aliases w:val="FooterText,LP1,List Paragraph_0,List Paragraph_1,Paragraphe de liste1,lp1,numbered,x.x.x.x,נספח 2 מתוקן,פיסקת bullets,פיסקת רשימה1,פיסקת רשימה11,רמה 2"/>
    <w:basedOn w:val="a"/>
    <w:link w:val="aa"/>
    <w:uiPriority w:val="34"/>
    <w:qFormat/>
    <w:rsid w:val="009E18FF"/>
    <w:pPr>
      <w:ind w:left="720"/>
    </w:pPr>
    <w:rPr>
      <w:rFonts w:ascii="Calibri" w:eastAsia="Calibri" w:hAnsi="Calibri" w:cs="Arial"/>
    </w:rPr>
  </w:style>
  <w:style w:type="table" w:styleId="ac">
    <w:name w:val="Table Grid"/>
    <w:basedOn w:val="a1"/>
    <w:uiPriority w:val="39"/>
    <w:rsid w:val="009E18FF"/>
    <w:pPr>
      <w:spacing w:after="0" w:line="240" w:lineRule="auto"/>
    </w:pPr>
    <w:rPr>
      <w:rFonts w:ascii="Calibri" w:eastAsia="Calibri" w:hAnsi="Calibri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333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2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83680A57CCBC405AB33A4C061E61A06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DAC072C-D377-4D4F-ACF2-448811F398AE}"/>
      </w:docPartPr>
      <w:docPartBody>
        <w:p w:rsidR="00000000" w:rsidRDefault="002A26D3" w:rsidP="002A26D3">
          <w:pPr>
            <w:pStyle w:val="83680A57CCBC405AB33A4C061E61A068"/>
          </w:pPr>
          <w:r w:rsidRPr="0038310E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RosenbergBlackMF">
    <w:altName w:val="Arial"/>
    <w:charset w:val="B1"/>
    <w:family w:val="auto"/>
    <w:pitch w:val="variable"/>
    <w:sig w:usb0="00000801" w:usb1="00000000" w:usb2="00000000" w:usb3="00000000" w:csb0="00000020" w:csb1="00000000"/>
  </w:font>
  <w:font w:name="RosenbergMF">
    <w:altName w:val="MV Boli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insDel="0" w:formatting="0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049A8"/>
    <w:rsid w:val="002A26D3"/>
    <w:rsid w:val="00431699"/>
    <w:rsid w:val="009C46BC"/>
    <w:rsid w:val="00A049A8"/>
    <w:rsid w:val="00D344C3"/>
    <w:rsid w:val="00DD7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2A26D3"/>
    <w:rPr>
      <w:color w:val="808080"/>
    </w:rPr>
  </w:style>
  <w:style w:type="paragraph" w:customStyle="1" w:styleId="1828B31ABBCA4AA3A181FA559504F630">
    <w:name w:val="1828B31ABBCA4AA3A181FA559504F630"/>
    <w:rsid w:val="00A049A8"/>
    <w:pPr>
      <w:bidi/>
    </w:pPr>
  </w:style>
  <w:style w:type="paragraph" w:customStyle="1" w:styleId="CFA525C8893F47B6ADECCF30B1163A20">
    <w:name w:val="CFA525C8893F47B6ADECCF30B1163A20"/>
    <w:rsid w:val="00DD7F62"/>
    <w:pPr>
      <w:bidi/>
      <w:spacing w:after="160" w:line="259" w:lineRule="auto"/>
    </w:pPr>
  </w:style>
  <w:style w:type="paragraph" w:customStyle="1" w:styleId="B6E00CA3C6ED425CB5C42D6EEA0B79F1">
    <w:name w:val="B6E00CA3C6ED425CB5C42D6EEA0B79F1"/>
    <w:rsid w:val="009C46BC"/>
    <w:pPr>
      <w:bidi/>
      <w:spacing w:after="160" w:line="259" w:lineRule="auto"/>
    </w:pPr>
  </w:style>
  <w:style w:type="paragraph" w:customStyle="1" w:styleId="83680A57CCBC405AB33A4C061E61A068">
    <w:name w:val="83680A57CCBC405AB33A4C061E61A068"/>
    <w:rsid w:val="002A26D3"/>
    <w:pPr>
      <w:bidi/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enderKind xmlns="c41a857b-356f-4aae-bddb-d11239d91bf5">2</SenderKind>
    <DeliveredBy xmlns="c41a857b-356f-4aae-bddb-d11239d91bf5">
      <UserInfo>
        <DisplayName>נילי דהן</DisplayName>
        <AccountId>2497</AccountId>
        <AccountType/>
      </UserInfo>
    </DeliveredBy>
    <CareUpdateDate xmlns="c41a857b-356f-4aae-bddb-d11239d91bf5">2023-03-19T14:18:56+00:00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>אלעד גולדברג</DisplayName>
        <AccountId>2978</AccountId>
        <AccountType/>
      </UserInfo>
      <UserInfo>
        <DisplayName>נילי דהן</DisplayName>
        <AccountId>2497</AccountId>
        <AccountType/>
      </UserInfo>
      <UserInfo>
        <DisplayName>נועה מילכה לוק</DisplayName>
        <AccountId>3005</AccountId>
        <AccountType/>
      </UserInfo>
      <UserInfo>
        <DisplayName>מרים גרוסמן</DisplayName>
        <AccountId>3084</AccountId>
        <AccountType/>
      </UserInfo>
    </ShareWith>
    <IsEmptyResponsibleString xmlns="c41a857b-356f-4aae-bddb-d11239d91bf5">true</IsEmptyResponsibleString>
    <SenderName xmlns="c41a857b-356f-4aae-bddb-d11239d91bf5">נילי דהן</SenderName>
    <ReceiptDocDate xmlns="c41a857b-356f-4aae-bddb-d11239d91bf5">2023-03-18T22:00:00+00:00</ReceiptDocDate>
    <TreatmentTypeStatus xmlns="c41a857b-356f-4aae-bddb-d11239d91bf5">6</TreatmentTypeStatus>
    <ShareWithText xmlns="c41a857b-356f-4aae-bddb-d11239d91bf5">אלעד גולדברג;נילי דהן;נועה מילכה לוק;מרים גרוסמן</ShareWithText>
    <TiedsDoc xmlns="c41a857b-356f-4aae-bddb-d11239d91bf5" xsi:nil="true"/>
    <RecipientTitle xmlns="c41a857b-356f-4aae-bddb-d11239d91bf5">גורמים מקצועיים</RecipientTitle>
    <Classifications xmlns="c41a857b-356f-4aae-bddb-d11239d91bf5">2</Classifications>
    <Information xmlns="c41a857b-356f-4aae-bddb-d11239d91bf5">
      <UserInfo>
        <DisplayName>עדינה אסייג</DisplayName>
        <AccountId>2572</AccountId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/>
        <AccountId xsi:nil="true"/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d83db736-f8d4-4908-8b09-74057d7ac95f</CustomGuid>
    <support xmlns="c41a857b-356f-4aae-bddb-d11239d91bf5">23-MA50D1-3-1143</support>
    <DocDate xmlns="c41a857b-356f-4aae-bddb-d11239d91bf5">2023-03-18T22:00:00+00:00</DocDate>
    <TikId xmlns="c41a857b-356f-4aae-bddb-d11239d91bf5" xsi:nil="true"/>
    <ReceiptMethodDoc xmlns="c41a857b-356f-4aae-bddb-d11239d91bf5">9</ReceiptMethodDoc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ינה לוגו וסימוכין" ma:contentTypeID="0x0101004889B6B041EFA742ADEF225066F93B190000616400A91DAC44A347F8273A45F4230091764BDCE0D7674AB371E9081442A82C" ma:contentTypeVersion="0" ma:contentTypeDescription="דינה לוגו וסימוכין" ma:contentTypeScope="" ma:versionID="659d2162b3e9eb0ce2d6840448b35a38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04e364a3c6f7bccdae137dddc4f87517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F6CA5D6-C229-44ED-823E-A93CC4C058C1}">
  <ds:schemaRefs>
    <ds:schemaRef ds:uri="http://schemas.microsoft.com/office/2006/metadata/properties"/>
    <ds:schemaRef ds:uri="c41a857b-356f-4aae-bddb-d11239d91bf5"/>
  </ds:schemaRefs>
</ds:datastoreItem>
</file>

<file path=customXml/itemProps3.xml><?xml version="1.0" encoding="utf-8"?>
<ds:datastoreItem xmlns:ds="http://schemas.openxmlformats.org/officeDocument/2006/customXml" ds:itemID="{51BCF447-0C5C-4CD9-82AE-8585E51CC40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285</Words>
  <Characters>1425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1-23 (מענה לשאלות הבהרה - מהנדסים)</vt:lpstr>
    </vt:vector>
  </TitlesOfParts>
  <Company>Shaam Information Systems</Company>
  <LinksUpToDate>false</LinksUpToDate>
  <CharactersWithSpaces>1707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1-23 (מענה לשאלות הבהרה - מהנדסים)</dc:title>
  <dc:creator>mr52</dc:creator>
  <dc:description>מכרז 1/23 מהנדסים (מענה לשאלות הבהרה - טבלה)</dc:description>
  <cp:lastModifiedBy>נילי דהאן</cp:lastModifiedBy>
  <cp:revision>2</cp:revision>
  <cp:lastPrinted>2023-03-19T12:19:00Z</cp:lastPrinted>
  <dcterms:created xsi:type="dcterms:W3CDTF">2023-03-22T06:57:00Z</dcterms:created>
  <dcterms:modified xsi:type="dcterms:W3CDTF">2023-03-22T06:57:00Z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0x0101004889B6B041EFA742ADEF225066F93B190000616400A91DAC44A347F8273A45F4230091764BDCE0D7674AB371E9081442A82C</vt:lpwstr>
  </property>
</Properties>
</file>